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DB" w:rsidRDefault="00BE2DDB">
      <w:r>
        <w:t xml:space="preserve">Marek </w:t>
      </w:r>
      <w:proofErr w:type="spellStart"/>
      <w:r>
        <w:t>Ouský</w:t>
      </w:r>
      <w:proofErr w:type="spellEnd"/>
      <w:r>
        <w:t>- 6.A Srdce pro strejdu</w:t>
      </w:r>
      <w:bookmarkStart w:id="0" w:name="_GoBack"/>
      <w:bookmarkEnd w:id="0"/>
    </w:p>
    <w:p w:rsidR="001C36CC" w:rsidRDefault="00BE2DDB">
      <w:r>
        <w:t>Tohle srdce je pro strejdu, protože se stará o dědu a vaří mu a uklízí.</w:t>
      </w:r>
    </w:p>
    <w:sectPr w:rsidR="001C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DB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  <w:rsid w:val="00B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A23FD-834A-483E-88C0-8E6722BA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2015-11-12T08:14:00Z</dcterms:created>
  <dcterms:modified xsi:type="dcterms:W3CDTF">2015-11-12T08:15:00Z</dcterms:modified>
</cp:coreProperties>
</file>