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1DA33" w14:textId="77777777" w:rsidR="004B0EB8" w:rsidRPr="00FB12C9" w:rsidRDefault="004B0EB8" w:rsidP="004B0EB8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B12C9">
        <w:rPr>
          <w:b/>
          <w:sz w:val="36"/>
          <w:szCs w:val="36"/>
        </w:rPr>
        <w:t>Uzel</w:t>
      </w:r>
      <w:r w:rsidR="00FB12C9">
        <w:rPr>
          <w:b/>
          <w:sz w:val="36"/>
          <w:szCs w:val="36"/>
        </w:rPr>
        <w:t xml:space="preserve"> není pouhá klička</w:t>
      </w:r>
    </w:p>
    <w:p w14:paraId="50CCBC35" w14:textId="77777777" w:rsidR="00FB12C9" w:rsidRDefault="00FB12C9" w:rsidP="004B0EB8">
      <w:pPr>
        <w:jc w:val="center"/>
        <w:rPr>
          <w:b/>
        </w:rPr>
      </w:pPr>
    </w:p>
    <w:p w14:paraId="595D1A63" w14:textId="77777777" w:rsidR="004B0EB8" w:rsidRPr="002311F4" w:rsidRDefault="004B0EB8" w:rsidP="004B0EB8">
      <w:pPr>
        <w:jc w:val="center"/>
        <w:rPr>
          <w:b/>
          <w:i/>
        </w:rPr>
      </w:pPr>
      <w:r w:rsidRPr="002311F4">
        <w:rPr>
          <w:b/>
          <w:i/>
        </w:rPr>
        <w:t>„Začít válku není nic jiného než rozetnout uzel místo toho, abychom ho rozmotali.“</w:t>
      </w:r>
    </w:p>
    <w:p w14:paraId="63CA3FB3" w14:textId="77777777" w:rsidR="004B0EB8" w:rsidRPr="002311F4" w:rsidRDefault="004B0EB8" w:rsidP="004B0EB8">
      <w:pPr>
        <w:jc w:val="center"/>
        <w:rPr>
          <w:i/>
        </w:rPr>
      </w:pPr>
      <w:r w:rsidRPr="002311F4">
        <w:rPr>
          <w:i/>
        </w:rPr>
        <w:t xml:space="preserve">(Christian </w:t>
      </w:r>
      <w:proofErr w:type="spellStart"/>
      <w:r w:rsidRPr="002311F4">
        <w:rPr>
          <w:i/>
        </w:rPr>
        <w:t>Morgenstern</w:t>
      </w:r>
      <w:proofErr w:type="spellEnd"/>
      <w:r w:rsidRPr="002311F4">
        <w:rPr>
          <w:i/>
        </w:rPr>
        <w:t xml:space="preserve"> německý autor 1871 – 1914)</w:t>
      </w:r>
    </w:p>
    <w:p w14:paraId="60FA99E8" w14:textId="77777777" w:rsidR="004B0EB8" w:rsidRPr="002311F4" w:rsidRDefault="004B0EB8" w:rsidP="004B0EB8">
      <w:pPr>
        <w:jc w:val="center"/>
        <w:rPr>
          <w:b/>
          <w:i/>
        </w:rPr>
      </w:pPr>
    </w:p>
    <w:p w14:paraId="08EF37FF" w14:textId="77777777" w:rsidR="004B0EB8" w:rsidRPr="002311F4" w:rsidRDefault="004B0EB8" w:rsidP="004B0EB8">
      <w:pPr>
        <w:jc w:val="center"/>
        <w:rPr>
          <w:b/>
          <w:i/>
        </w:rPr>
      </w:pPr>
      <w:r w:rsidRPr="002311F4">
        <w:rPr>
          <w:b/>
          <w:i/>
        </w:rPr>
        <w:t>„Přátelství je jako zlatá nit, která když se přetrhne, jde sice ještě spojit, ale uzel už navždy zůstane.“</w:t>
      </w:r>
    </w:p>
    <w:p w14:paraId="5C43D587" w14:textId="77777777" w:rsidR="004B0EB8" w:rsidRPr="002311F4" w:rsidRDefault="004B0EB8" w:rsidP="004B0EB8">
      <w:pPr>
        <w:jc w:val="center"/>
        <w:rPr>
          <w:b/>
          <w:i/>
        </w:rPr>
      </w:pPr>
      <w:r w:rsidRPr="002311F4">
        <w:rPr>
          <w:b/>
          <w:i/>
        </w:rPr>
        <w:t>„Přátelství je jako nit, Když se přetrhne, Tam se zaváže, Ale uzel zůstane :(“</w:t>
      </w:r>
    </w:p>
    <w:p w14:paraId="3163761C" w14:textId="77777777" w:rsidR="005C3A7F" w:rsidRPr="002311F4" w:rsidRDefault="005C3A7F" w:rsidP="005C3A7F">
      <w:pPr>
        <w:jc w:val="center"/>
        <w:rPr>
          <w:b/>
          <w:i/>
        </w:rPr>
      </w:pPr>
      <w:r w:rsidRPr="002311F4">
        <w:rPr>
          <w:b/>
          <w:i/>
        </w:rPr>
        <w:t>„Když se dostanete na konec svého lana, uvažte na něm uzel a vytrvejte.“</w:t>
      </w:r>
    </w:p>
    <w:p w14:paraId="4FB6D063" w14:textId="77777777" w:rsidR="005C3A7F" w:rsidRPr="002311F4" w:rsidRDefault="005C3A7F" w:rsidP="005C3A7F">
      <w:pPr>
        <w:jc w:val="center"/>
        <w:rPr>
          <w:i/>
        </w:rPr>
      </w:pPr>
      <w:proofErr w:type="gramStart"/>
      <w:r w:rsidRPr="002311F4">
        <w:rPr>
          <w:i/>
          <w:sz w:val="24"/>
        </w:rPr>
        <w:t>(</w:t>
      </w:r>
      <w:r w:rsidR="009B661B">
        <w:rPr>
          <w:i/>
        </w:rPr>
        <w:t xml:space="preserve"> </w:t>
      </w:r>
      <w:r w:rsidRPr="002311F4">
        <w:rPr>
          <w:i/>
        </w:rPr>
        <w:t>Abraham</w:t>
      </w:r>
      <w:proofErr w:type="gramEnd"/>
      <w:r w:rsidRPr="002311F4">
        <w:rPr>
          <w:i/>
        </w:rPr>
        <w:t xml:space="preserve"> Lincoln 16. prezident Spojených států 1809 – 1865)</w:t>
      </w:r>
    </w:p>
    <w:p w14:paraId="336532FE" w14:textId="77777777" w:rsidR="005C3A7F" w:rsidRPr="002311F4" w:rsidRDefault="005C3A7F" w:rsidP="005C3A7F">
      <w:pPr>
        <w:jc w:val="center"/>
        <w:rPr>
          <w:b/>
          <w:i/>
        </w:rPr>
      </w:pPr>
    </w:p>
    <w:p w14:paraId="4C62099F" w14:textId="77777777" w:rsidR="005C3A7F" w:rsidRPr="002311F4" w:rsidRDefault="005C3A7F" w:rsidP="005C3A7F">
      <w:pPr>
        <w:jc w:val="center"/>
        <w:rPr>
          <w:i/>
        </w:rPr>
      </w:pPr>
      <w:r w:rsidRPr="002311F4">
        <w:rPr>
          <w:b/>
          <w:i/>
        </w:rPr>
        <w:t>„Dobrá paměť a jazyk zavázaný na uzel je kombinace, která dod</w:t>
      </w:r>
      <w:r w:rsidR="009B661B">
        <w:rPr>
          <w:b/>
          <w:i/>
        </w:rPr>
        <w:t xml:space="preserve">ává konverzaci nesmrtelnost.“ </w:t>
      </w:r>
      <w:r w:rsidRPr="002311F4">
        <w:rPr>
          <w:b/>
          <w:i/>
        </w:rPr>
        <w:t xml:space="preserve"> </w:t>
      </w:r>
      <w:r w:rsidR="009B661B">
        <w:rPr>
          <w:b/>
          <w:i/>
        </w:rPr>
        <w:t>(</w:t>
      </w:r>
      <w:r w:rsidRPr="002311F4">
        <w:rPr>
          <w:i/>
        </w:rPr>
        <w:t xml:space="preserve">Mark Twain americký spisovatel 1835 </w:t>
      </w:r>
      <w:r w:rsidR="009B661B">
        <w:rPr>
          <w:i/>
        </w:rPr>
        <w:t>–</w:t>
      </w:r>
      <w:r w:rsidRPr="002311F4">
        <w:rPr>
          <w:i/>
        </w:rPr>
        <w:t xml:space="preserve"> 1910</w:t>
      </w:r>
      <w:r w:rsidR="009B661B">
        <w:rPr>
          <w:i/>
        </w:rPr>
        <w:t>)</w:t>
      </w:r>
    </w:p>
    <w:p w14:paraId="6818004F" w14:textId="77777777" w:rsidR="005C3A7F" w:rsidRPr="002311F4" w:rsidRDefault="005C3A7F" w:rsidP="00683776"/>
    <w:p w14:paraId="7BD0D7F2" w14:textId="77777777" w:rsidR="00F7275E" w:rsidRDefault="00F7275E" w:rsidP="00F7275E">
      <w:r w:rsidRPr="00FB12C9">
        <w:rPr>
          <w:b/>
        </w:rPr>
        <w:t>Co je to "uzel?“</w:t>
      </w:r>
      <w:r>
        <w:t xml:space="preserve"> </w:t>
      </w:r>
    </w:p>
    <w:p w14:paraId="15F96BC8" w14:textId="349D1F51" w:rsidR="004B0EB8" w:rsidRDefault="00F7275E" w:rsidP="00683776">
      <w:r>
        <w:t xml:space="preserve"> J</w:t>
      </w:r>
      <w:r w:rsidRPr="00AE24C0">
        <w:t>aké jsou vlastnosti tvorby a používání tohoto konceptu v různých kon</w:t>
      </w:r>
      <w:r>
        <w:t xml:space="preserve">textech? Problémy můžeme zkoumat, zvažovat, hledat řešení. Uzel může být svázán, utažen, rozpojen, uvolněn, řezán, odpojen. </w:t>
      </w:r>
      <w:r w:rsidR="002311F4" w:rsidRPr="002311F4">
        <w:t>Uzel</w:t>
      </w:r>
      <w:r w:rsidR="002311F4">
        <w:t>, uzlík, uzlíček</w:t>
      </w:r>
      <w:r w:rsidR="00677622">
        <w:t xml:space="preserve"> -</w:t>
      </w:r>
      <w:r w:rsidR="002311F4">
        <w:t xml:space="preserve"> to je spojení a síla. </w:t>
      </w:r>
      <w:r w:rsidR="00683776">
        <w:t>Nekonečný uzel</w:t>
      </w:r>
      <w:r w:rsidR="00683776" w:rsidRPr="00AE24C0">
        <w:t xml:space="preserve">, </w:t>
      </w:r>
      <w:r w:rsidR="00683776">
        <w:t>zdrobněle také uzlík či uzlíček.</w:t>
      </w:r>
      <w:r>
        <w:t xml:space="preserve"> </w:t>
      </w:r>
      <w:r w:rsidR="002311F4">
        <w:t>Uzlík na kapesníku se již v dávných dobách</w:t>
      </w:r>
      <w:r w:rsidR="00544D48">
        <w:t xml:space="preserve"> používal k asociaci paměti,</w:t>
      </w:r>
      <w:r w:rsidR="00683776">
        <w:t xml:space="preserve"> spojení, pamatování, propojení</w:t>
      </w:r>
      <w:r w:rsidR="00677622">
        <w:t>.</w:t>
      </w:r>
      <w:r w:rsidR="00683776">
        <w:t xml:space="preserve"> Udělej si uzel na kapesníku</w:t>
      </w:r>
      <w:r w:rsidR="00677622">
        <w:t>, abys nezapomněl.</w:t>
      </w:r>
    </w:p>
    <w:p w14:paraId="1CA89DB7" w14:textId="77777777" w:rsidR="009B661B" w:rsidRPr="002311F4" w:rsidRDefault="009B661B" w:rsidP="009B661B">
      <w:pPr>
        <w:jc w:val="center"/>
      </w:pPr>
      <w:r>
        <w:rPr>
          <w:noProof/>
          <w:lang w:eastAsia="cs-CZ"/>
        </w:rPr>
        <w:drawing>
          <wp:inline distT="0" distB="0" distL="0" distR="0" wp14:anchorId="4981D55F" wp14:editId="14E374A8">
            <wp:extent cx="1776413" cy="2368550"/>
            <wp:effectExtent l="8573" t="0" r="4127" b="4128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3_1625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7473" cy="23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48F4" w14:textId="1683BEB3" w:rsidR="009E0D66" w:rsidRDefault="00AE24C0" w:rsidP="00AE24C0">
      <w:r w:rsidRPr="00AE24C0">
        <w:t xml:space="preserve"> Uzel totiž není jen pouhá klička, která slouží k pevnému spojení dvou konců.</w:t>
      </w:r>
      <w:r w:rsidR="00F7275E">
        <w:t xml:space="preserve"> </w:t>
      </w:r>
      <w:r w:rsidR="008706DA">
        <w:t>V keltském, čínském a indickém umění představuje nekonečný uzel plynulost a návaznost,</w:t>
      </w:r>
      <w:r w:rsidR="00FB12C9">
        <w:t xml:space="preserve"> </w:t>
      </w:r>
      <w:r w:rsidR="008706DA">
        <w:t xml:space="preserve">dlouhověkost a věčnost. </w:t>
      </w:r>
      <w:r w:rsidR="00FB12C9">
        <w:t>Tento uzlík jako krajka</w:t>
      </w:r>
      <w:r w:rsidR="008706DA">
        <w:t xml:space="preserve"> je často používán na svatebních šatech a klenotech nevěsty.</w:t>
      </w:r>
      <w:r w:rsidR="00F7275E">
        <w:t xml:space="preserve"> </w:t>
      </w:r>
      <w:r w:rsidRPr="00AE24C0">
        <w:t>Složité uzly lidských vztahů jsou bohatým zdrojem inspirace pro děje v románech a příbězích.</w:t>
      </w:r>
      <w:r w:rsidR="00F7275E">
        <w:t xml:space="preserve"> </w:t>
      </w:r>
      <w:r>
        <w:t>Samostatně stojí za zmínku frazeologi</w:t>
      </w:r>
      <w:r w:rsidR="00677622">
        <w:t>e</w:t>
      </w:r>
      <w:r>
        <w:t xml:space="preserve"> "řezat </w:t>
      </w:r>
      <w:proofErr w:type="spellStart"/>
      <w:r>
        <w:t>gordiánský</w:t>
      </w:r>
      <w:proofErr w:type="spellEnd"/>
      <w:r>
        <w:t xml:space="preserve"> uzel". Jedná se o jednu akci, která řeší celý komplex některých problémů.</w:t>
      </w:r>
      <w:r w:rsidR="00F7275E">
        <w:t xml:space="preserve"> </w:t>
      </w:r>
      <w:r>
        <w:t>Obecně</w:t>
      </w:r>
      <w:r w:rsidR="00F7275E">
        <w:t xml:space="preserve"> také</w:t>
      </w:r>
      <w:r>
        <w:t xml:space="preserve"> platí, že uzel je plexus nebo spojení něčeho do prvků jednoho celku. </w:t>
      </w:r>
    </w:p>
    <w:p w14:paraId="11767975" w14:textId="2FC179F8" w:rsidR="00F7275E" w:rsidRPr="009B661B" w:rsidRDefault="00AE24C0" w:rsidP="00AE24C0">
      <w:r>
        <w:lastRenderedPageBreak/>
        <w:t xml:space="preserve"> Součást</w:t>
      </w:r>
      <w:r w:rsidR="00677622">
        <w:t>í</w:t>
      </w:r>
      <w:r>
        <w:t xml:space="preserve"> kom</w:t>
      </w:r>
      <w:r w:rsidR="009E0D66">
        <w:t>plexního mechanismu je uzlík: spojení, zauzlování, propojení, soudržnost. Často uzel vykonává funkci při vázání, šití, tkaní, zdobení, propojení. Může také znamen</w:t>
      </w:r>
      <w:r w:rsidR="009B661B">
        <w:t>at spojení, nápravu</w:t>
      </w:r>
      <w:r w:rsidR="00677622">
        <w:t xml:space="preserve"> nebo</w:t>
      </w:r>
      <w:r w:rsidR="009B661B">
        <w:t xml:space="preserve"> soudržnost</w:t>
      </w:r>
      <w:r w:rsidR="00677622">
        <w:t>.</w:t>
      </w:r>
    </w:p>
    <w:p w14:paraId="091E358E" w14:textId="77777777" w:rsidR="00F7275E" w:rsidRDefault="00F7275E" w:rsidP="00AE24C0">
      <w:pPr>
        <w:rPr>
          <w:b/>
        </w:rPr>
      </w:pPr>
    </w:p>
    <w:p w14:paraId="66F936F7" w14:textId="022ADB9C" w:rsidR="00AE24C0" w:rsidRPr="00FB12C9" w:rsidRDefault="00683776" w:rsidP="00AE24C0">
      <w:pPr>
        <w:rPr>
          <w:b/>
        </w:rPr>
      </w:pPr>
      <w:r w:rsidRPr="00FB12C9">
        <w:rPr>
          <w:b/>
        </w:rPr>
        <w:t>Stanovili jsme si úkol.</w:t>
      </w:r>
      <w:r w:rsidR="009E0D66" w:rsidRPr="00FB12C9">
        <w:rPr>
          <w:b/>
        </w:rPr>
        <w:t xml:space="preserve"> Co je pro nás uzel nebo uzlík a kde </w:t>
      </w:r>
      <w:r w:rsidR="00677622">
        <w:rPr>
          <w:b/>
        </w:rPr>
        <w:t>a</w:t>
      </w:r>
      <w:r w:rsidR="009E0D66" w:rsidRPr="00FB12C9">
        <w:rPr>
          <w:b/>
        </w:rPr>
        <w:t xml:space="preserve"> jak ho umíme použít?</w:t>
      </w:r>
    </w:p>
    <w:p w14:paraId="01BE8C48" w14:textId="77777777" w:rsidR="00F7275E" w:rsidRDefault="00F7275E" w:rsidP="00AE24C0">
      <w:r>
        <w:t>Uvědomujeme si sílu propojení …</w:t>
      </w:r>
    </w:p>
    <w:p w14:paraId="061864E0" w14:textId="77777777" w:rsidR="00F7275E" w:rsidRDefault="00F7275E" w:rsidP="00AE24C0">
      <w:r>
        <w:rPr>
          <w:noProof/>
          <w:lang w:eastAsia="cs-CZ"/>
        </w:rPr>
        <w:drawing>
          <wp:inline distT="0" distB="0" distL="0" distR="0" wp14:anchorId="74FF0E05" wp14:editId="77C9D079">
            <wp:extent cx="2263140" cy="169735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4_12520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31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9A20" w14:textId="77777777" w:rsidR="009E0D66" w:rsidRDefault="009E0D66" w:rsidP="00AE24C0">
      <w:r>
        <w:t xml:space="preserve">Uzlík umožní propojení, </w:t>
      </w:r>
      <w:r w:rsidR="00F7275E">
        <w:t>pohyb …</w:t>
      </w:r>
    </w:p>
    <w:p w14:paraId="403FA9AA" w14:textId="77777777" w:rsidR="00F7275E" w:rsidRDefault="00F7275E" w:rsidP="00AE24C0">
      <w:r>
        <w:rPr>
          <w:noProof/>
          <w:lang w:eastAsia="cs-CZ"/>
        </w:rPr>
        <w:drawing>
          <wp:inline distT="0" distB="0" distL="0" distR="0" wp14:anchorId="144F9923" wp14:editId="4CB28BD6">
            <wp:extent cx="1863090" cy="248412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3_1507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A69D" w14:textId="77777777" w:rsidR="009E0D66" w:rsidRDefault="009E0D66" w:rsidP="00AE24C0">
      <w:r>
        <w:t xml:space="preserve">Provázek s uzlíky: soudržnost a přátelství </w:t>
      </w:r>
      <w:r w:rsidR="00F7275E">
        <w:t>…</w:t>
      </w:r>
    </w:p>
    <w:p w14:paraId="2E70B64B" w14:textId="77777777" w:rsidR="00F7275E" w:rsidRDefault="00F7275E" w:rsidP="00AE24C0">
      <w:r>
        <w:rPr>
          <w:noProof/>
          <w:lang w:eastAsia="cs-CZ"/>
        </w:rPr>
        <w:drawing>
          <wp:inline distT="0" distB="0" distL="0" distR="0" wp14:anchorId="78AB6C74" wp14:editId="636C8491">
            <wp:extent cx="2263140" cy="14859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2_171757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24901" r="43387" b="55754"/>
                    <a:stretch/>
                  </pic:blipFill>
                  <pic:spPr bwMode="auto">
                    <a:xfrm>
                      <a:off x="0" y="0"/>
                      <a:ext cx="226314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E2C3F" w14:textId="77777777" w:rsidR="009E0D66" w:rsidRDefault="009E0D66" w:rsidP="00AE24C0">
      <w:r>
        <w:t xml:space="preserve">Uzlík k uzlíku: krása krajky a výšivky </w:t>
      </w:r>
      <w:r w:rsidR="00F7275E">
        <w:t>…</w:t>
      </w:r>
    </w:p>
    <w:p w14:paraId="7BC42DEC" w14:textId="77777777" w:rsidR="00F7275E" w:rsidRDefault="00F7275E" w:rsidP="00AE24C0">
      <w:r>
        <w:rPr>
          <w:noProof/>
          <w:lang w:eastAsia="cs-CZ"/>
        </w:rPr>
        <w:lastRenderedPageBreak/>
        <w:drawing>
          <wp:inline distT="0" distB="0" distL="0" distR="0" wp14:anchorId="55269434" wp14:editId="44106D73">
            <wp:extent cx="2468880" cy="185166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175318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AA0D" w14:textId="77777777" w:rsidR="00683776" w:rsidRDefault="00683776" w:rsidP="00AE24C0">
      <w:r>
        <w:t xml:space="preserve">Uzly: složitost, propojení, rozuzlení </w:t>
      </w:r>
      <w:r w:rsidR="00F7275E">
        <w:t>…</w:t>
      </w:r>
    </w:p>
    <w:p w14:paraId="3CE27D2E" w14:textId="77777777" w:rsidR="00F7275E" w:rsidRDefault="00F7275E" w:rsidP="00AE24C0">
      <w:r>
        <w:rPr>
          <w:noProof/>
          <w:lang w:eastAsia="cs-CZ"/>
        </w:rPr>
        <w:drawing>
          <wp:inline distT="0" distB="0" distL="0" distR="0" wp14:anchorId="4543B775" wp14:editId="51E1E5CF">
            <wp:extent cx="2600325" cy="34671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04-WA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19FD" w14:textId="6CC06501" w:rsidR="00683776" w:rsidRDefault="009B661B" w:rsidP="00AE24C0">
      <w:r>
        <w:t xml:space="preserve">Zkusme se </w:t>
      </w:r>
      <w:r w:rsidR="00683776">
        <w:t>učit přemýšlet, hledat, porozumět, vnímat a prožívat události, jevy a události okolního světa. Dávat slovům různé významy, předkládat dětem příležitosti k sebepoznání, poznání</w:t>
      </w:r>
      <w:r w:rsidR="00677622">
        <w:t xml:space="preserve"> světa kolem</w:t>
      </w:r>
      <w:r w:rsidR="00683776">
        <w:t>, různ</w:t>
      </w:r>
      <w:r w:rsidR="00677622">
        <w:t>ým</w:t>
      </w:r>
      <w:r w:rsidR="00683776">
        <w:t xml:space="preserve"> pohled</w:t>
      </w:r>
      <w:r w:rsidR="00677622">
        <w:t xml:space="preserve">ům, vhledům a </w:t>
      </w:r>
      <w:r w:rsidR="00683776">
        <w:t xml:space="preserve"> hodnocení</w:t>
      </w:r>
      <w:r w:rsidR="00F7275E">
        <w:t>…</w:t>
      </w:r>
      <w:r>
        <w:t>a</w:t>
      </w:r>
      <w:r w:rsidR="00677622">
        <w:t xml:space="preserve"> ještě jednu důležitou schopnost:</w:t>
      </w:r>
      <w:r>
        <w:t xml:space="preserve"> táhnout za jeden provaz.</w:t>
      </w:r>
    </w:p>
    <w:p w14:paraId="2496D54E" w14:textId="77777777" w:rsidR="00F7275E" w:rsidRDefault="00F7275E" w:rsidP="00AE24C0">
      <w:r>
        <w:rPr>
          <w:noProof/>
          <w:lang w:eastAsia="cs-CZ"/>
        </w:rPr>
        <w:drawing>
          <wp:inline distT="0" distB="0" distL="0" distR="0" wp14:anchorId="623A1C06" wp14:editId="6A520C9C">
            <wp:extent cx="1562100" cy="149302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1328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882" r="17196"/>
                    <a:stretch/>
                  </pic:blipFill>
                  <pic:spPr bwMode="auto">
                    <a:xfrm rot="10800000">
                      <a:off x="0" y="0"/>
                      <a:ext cx="1561982" cy="149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DA"/>
    <w:rsid w:val="00210404"/>
    <w:rsid w:val="002311F4"/>
    <w:rsid w:val="004B0EB8"/>
    <w:rsid w:val="00544D48"/>
    <w:rsid w:val="005C3A7F"/>
    <w:rsid w:val="00622E5F"/>
    <w:rsid w:val="00677622"/>
    <w:rsid w:val="00683776"/>
    <w:rsid w:val="006D4BA0"/>
    <w:rsid w:val="008706DA"/>
    <w:rsid w:val="009B661B"/>
    <w:rsid w:val="009E0D66"/>
    <w:rsid w:val="00AE24C0"/>
    <w:rsid w:val="00EC642B"/>
    <w:rsid w:val="00F361C2"/>
    <w:rsid w:val="00F7275E"/>
    <w:rsid w:val="00FB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7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2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2022-03-09T15:12:00Z</dcterms:created>
  <dcterms:modified xsi:type="dcterms:W3CDTF">2022-03-09T15:12:00Z</dcterms:modified>
</cp:coreProperties>
</file>